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D3C" w:rsidRDefault="00E37DFD" w:rsidP="00E2738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</w:pPr>
      <w:r w:rsidRPr="00E37DFD">
        <w:rPr>
          <w:rFonts w:ascii="Arial" w:eastAsia="Times New Roman" w:hAnsi="Arial" w:cs="Arial"/>
          <w:b/>
          <w:bCs/>
          <w:noProof/>
          <w:color w:val="000000" w:themeColor="text1"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2554224</wp:posOffset>
            </wp:positionH>
            <wp:positionV relativeFrom="paragraph">
              <wp:posOffset>-636448</wp:posOffset>
            </wp:positionV>
            <wp:extent cx="958977" cy="1536192"/>
            <wp:effectExtent l="19050" t="0" r="0" b="0"/>
            <wp:wrapNone/>
            <wp:docPr id="1" name="Immagine 2" descr="STEM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M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977" cy="1536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7DFD" w:rsidRDefault="00E37DFD" w:rsidP="00E2738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</w:pPr>
    </w:p>
    <w:p w:rsidR="00E37DFD" w:rsidRDefault="00E37DFD" w:rsidP="00E2738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</w:pPr>
    </w:p>
    <w:p w:rsidR="00E37DFD" w:rsidRDefault="00E37DFD" w:rsidP="00E2738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</w:pPr>
    </w:p>
    <w:p w:rsidR="00E37DFD" w:rsidRDefault="00E37DFD" w:rsidP="00E2738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</w:pPr>
    </w:p>
    <w:p w:rsidR="00E37DFD" w:rsidRDefault="00E37DFD" w:rsidP="00E27381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</w:pPr>
    </w:p>
    <w:p w:rsidR="00E37DFD" w:rsidRPr="00E37DFD" w:rsidRDefault="00E37DFD" w:rsidP="00E37DFD">
      <w:pPr>
        <w:pStyle w:val="Intestazione"/>
        <w:jc w:val="center"/>
        <w:rPr>
          <w:rFonts w:ascii="Arial" w:hAnsi="Arial" w:cs="Arial"/>
          <w:b/>
          <w:sz w:val="28"/>
          <w:szCs w:val="28"/>
        </w:rPr>
      </w:pPr>
      <w:r w:rsidRPr="00E37DFD">
        <w:rPr>
          <w:rFonts w:ascii="Arial" w:hAnsi="Arial" w:cs="Arial"/>
          <w:b/>
          <w:sz w:val="28"/>
          <w:szCs w:val="28"/>
        </w:rPr>
        <w:t xml:space="preserve">COMUNE </w:t>
      </w:r>
      <w:proofErr w:type="spellStart"/>
      <w:r w:rsidRPr="00E37DFD">
        <w:rPr>
          <w:rFonts w:ascii="Arial" w:hAnsi="Arial" w:cs="Arial"/>
          <w:b/>
          <w:sz w:val="28"/>
          <w:szCs w:val="28"/>
        </w:rPr>
        <w:t>DI</w:t>
      </w:r>
      <w:proofErr w:type="spellEnd"/>
      <w:r w:rsidRPr="00E37DFD">
        <w:rPr>
          <w:rFonts w:ascii="Arial" w:hAnsi="Arial" w:cs="Arial"/>
          <w:b/>
          <w:sz w:val="28"/>
          <w:szCs w:val="28"/>
        </w:rPr>
        <w:t xml:space="preserve"> POZZUOLI</w:t>
      </w:r>
    </w:p>
    <w:p w:rsidR="00E37DFD" w:rsidRPr="00E37DFD" w:rsidRDefault="00E37DFD" w:rsidP="00E37DF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it-IT"/>
        </w:rPr>
      </w:pPr>
      <w:r w:rsidRPr="00E37DFD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lang w:eastAsia="it-IT"/>
        </w:rPr>
        <w:t>(Città Metropolitana di Napoli)</w:t>
      </w:r>
    </w:p>
    <w:p w:rsidR="00E37DFD" w:rsidRPr="00E37DFD" w:rsidRDefault="00E37DFD" w:rsidP="00E37DFD">
      <w:pPr>
        <w:pStyle w:val="Intestazione"/>
        <w:jc w:val="center"/>
        <w:rPr>
          <w:rFonts w:ascii="Arial" w:hAnsi="Arial" w:cs="Arial"/>
          <w:b/>
          <w:sz w:val="28"/>
          <w:szCs w:val="28"/>
        </w:rPr>
      </w:pPr>
    </w:p>
    <w:p w:rsidR="00263301" w:rsidRDefault="00E37DFD" w:rsidP="00E37DF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37DFD">
        <w:rPr>
          <w:rFonts w:ascii="Arial" w:hAnsi="Arial" w:cs="Arial"/>
          <w:b/>
          <w:sz w:val="24"/>
          <w:szCs w:val="24"/>
        </w:rPr>
        <w:t>DIREZIONE 6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263301">
        <w:rPr>
          <w:rFonts w:ascii="Arial" w:hAnsi="Arial" w:cs="Arial"/>
          <w:b/>
          <w:sz w:val="24"/>
          <w:szCs w:val="24"/>
        </w:rPr>
        <w:t>–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E37DFD" w:rsidRPr="00E37DFD" w:rsidRDefault="00E37DFD" w:rsidP="00E37DF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37DFD">
        <w:rPr>
          <w:rFonts w:ascii="Arial" w:hAnsi="Arial" w:cs="Arial"/>
          <w:b/>
          <w:sz w:val="24"/>
          <w:szCs w:val="24"/>
        </w:rPr>
        <w:t>SERVIZIO PUBBLICA ISTRUZIONE</w:t>
      </w:r>
    </w:p>
    <w:p w:rsidR="00E37DFD" w:rsidRDefault="00E37DFD" w:rsidP="00E37DFD">
      <w:pPr>
        <w:jc w:val="center"/>
        <w:rPr>
          <w:rFonts w:ascii="Calibri" w:hAnsi="Calibri"/>
          <w:b/>
          <w:sz w:val="40"/>
          <w:szCs w:val="40"/>
        </w:rPr>
      </w:pPr>
    </w:p>
    <w:p w:rsidR="00E27381" w:rsidRPr="00E27381" w:rsidRDefault="00E27381" w:rsidP="005700A0">
      <w:pPr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</w:pPr>
      <w:r w:rsidRPr="00E273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AVVISO PUBBLICO</w:t>
      </w:r>
    </w:p>
    <w:p w:rsidR="00E27381" w:rsidRDefault="00E27381" w:rsidP="005700A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</w:pPr>
      <w:r w:rsidRPr="00E273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FORNITURA LIBRI </w:t>
      </w:r>
      <w:proofErr w:type="spellStart"/>
      <w:r w:rsidRPr="00E273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DI</w:t>
      </w:r>
      <w:proofErr w:type="spellEnd"/>
      <w:r w:rsidRPr="00E273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TESTO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-</w:t>
      </w:r>
      <w:r w:rsidRPr="00E273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ANNO SCOLASTICO </w:t>
      </w:r>
      <w:r w:rsidRPr="00486E2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20</w:t>
      </w:r>
      <w:r w:rsidR="0026330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22</w:t>
      </w:r>
      <w:r w:rsidRPr="00486E2A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/202</w:t>
      </w:r>
      <w:r w:rsidR="0026330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3</w:t>
      </w:r>
    </w:p>
    <w:p w:rsidR="00E27381" w:rsidRPr="00E27381" w:rsidRDefault="005700A0" w:rsidP="005700A0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STUDENTI </w:t>
      </w:r>
      <w:r w:rsidR="00E27381" w:rsidRPr="00E273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FREQUENTANTI LE SCUOLE SECONDARIE </w:t>
      </w:r>
      <w:proofErr w:type="spellStart"/>
      <w:r w:rsidR="00E27381" w:rsidRPr="00E273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DI</w:t>
      </w:r>
      <w:proofErr w:type="spellEnd"/>
      <w:r w:rsidR="00E273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</w:t>
      </w:r>
      <w:r w:rsidR="00E27381" w:rsidRPr="00E273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PRIMO E SECONDO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</w:t>
      </w:r>
      <w:r w:rsidR="00E27381" w:rsidRPr="00E273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GRADO</w:t>
      </w:r>
    </w:p>
    <w:p w:rsidR="00E27381" w:rsidRDefault="005700A0" w:rsidP="005700A0">
      <w:pPr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UBICATE NEL COMUNE </w:t>
      </w:r>
      <w:proofErr w:type="spellStart"/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DI</w:t>
      </w:r>
      <w:proofErr w:type="spellEnd"/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POZZUOLI</w:t>
      </w:r>
    </w:p>
    <w:p w:rsidR="00D5096C" w:rsidRPr="00E27381" w:rsidRDefault="00D5096C" w:rsidP="005700A0">
      <w:pPr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</w:pPr>
    </w:p>
    <w:p w:rsidR="00E27381" w:rsidRPr="00D5096C" w:rsidRDefault="006E7EDC" w:rsidP="00E37DFD">
      <w:pPr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</w:pP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Con Decreto </w:t>
      </w:r>
      <w:r w:rsidRPr="00D5096C">
        <w:rPr>
          <w:rFonts w:ascii="Arial" w:eastAsia="Times New Roman" w:hAnsi="Arial" w:cs="Arial"/>
          <w:color w:val="00000A"/>
          <w:sz w:val="24"/>
          <w:szCs w:val="24"/>
        </w:rPr>
        <w:t>n. 1124 del 12/05/2022</w:t>
      </w:r>
      <w:r w:rsidR="003B4052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, </w:t>
      </w:r>
      <w:r w:rsidR="00E27381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il Ministero dell'Istruzione, dell'Università e della Ricerca ha disposto </w:t>
      </w:r>
      <w:r w:rsidRPr="00D5096C">
        <w:rPr>
          <w:rFonts w:ascii="Arial" w:eastAsia="Times New Roman" w:hAnsi="Arial" w:cs="Arial"/>
          <w:color w:val="00000A"/>
          <w:sz w:val="24"/>
          <w:szCs w:val="24"/>
        </w:rPr>
        <w:t>la ripartizione tra le Regioni delle somme stanziate per l'</w:t>
      </w:r>
      <w:proofErr w:type="spellStart"/>
      <w:r w:rsidRPr="00D5096C">
        <w:rPr>
          <w:rFonts w:ascii="Arial" w:eastAsia="Times New Roman" w:hAnsi="Arial" w:cs="Arial"/>
          <w:color w:val="00000A"/>
          <w:sz w:val="24"/>
          <w:szCs w:val="24"/>
        </w:rPr>
        <w:t>a.s.</w:t>
      </w:r>
      <w:proofErr w:type="spellEnd"/>
      <w:r w:rsidRPr="00D5096C">
        <w:rPr>
          <w:rFonts w:ascii="Arial" w:eastAsia="Times New Roman" w:hAnsi="Arial" w:cs="Arial"/>
          <w:color w:val="00000A"/>
          <w:sz w:val="24"/>
          <w:szCs w:val="24"/>
        </w:rPr>
        <w:t xml:space="preserve"> 2022/2023 per la fornitura dei libri di testo in favore degli alunni meno abbienti della scuola dell'obbligo e secondarie superiori</w:t>
      </w:r>
    </w:p>
    <w:p w:rsidR="006E7EDC" w:rsidRPr="00D5096C" w:rsidRDefault="00E05316" w:rsidP="00E37DFD">
      <w:pPr>
        <w:jc w:val="both"/>
        <w:rPr>
          <w:rFonts w:ascii="Arial" w:eastAsia="Times New Roman" w:hAnsi="Arial" w:cs="Arial"/>
          <w:b/>
          <w:color w:val="00000A"/>
          <w:sz w:val="24"/>
          <w:szCs w:val="24"/>
        </w:rPr>
      </w:pPr>
      <w:r w:rsidRPr="00D5096C">
        <w:rPr>
          <w:rFonts w:ascii="Arial" w:eastAsia="Times New Roman" w:hAnsi="Arial" w:cs="Arial"/>
          <w:color w:val="00000A"/>
          <w:sz w:val="24"/>
          <w:szCs w:val="24"/>
        </w:rPr>
        <w:t>Che</w:t>
      </w:r>
      <w:r w:rsidR="006E7EDC" w:rsidRPr="00D5096C">
        <w:rPr>
          <w:rFonts w:ascii="Arial" w:eastAsia="Times New Roman" w:hAnsi="Arial" w:cs="Arial"/>
          <w:color w:val="00000A"/>
          <w:sz w:val="24"/>
          <w:szCs w:val="24"/>
        </w:rPr>
        <w:t xml:space="preserve"> si rende necessario procedere alla raccolta delle istanze al fine di ottimizzare i tempi di lavorazione ed erogazione dei contributi cedole librarie per l’anno </w:t>
      </w:r>
      <w:r w:rsidR="006E7EDC" w:rsidRPr="00D5096C">
        <w:rPr>
          <w:rFonts w:ascii="Arial" w:eastAsia="Times New Roman" w:hAnsi="Arial" w:cs="Arial"/>
          <w:b/>
          <w:color w:val="00000A"/>
          <w:sz w:val="24"/>
          <w:szCs w:val="24"/>
        </w:rPr>
        <w:t xml:space="preserve">scolastico 2022/2023 </w:t>
      </w:r>
    </w:p>
    <w:p w:rsidR="006E7EDC" w:rsidRPr="00D5096C" w:rsidRDefault="006E7EDC" w:rsidP="006E7EDC">
      <w:pPr>
        <w:tabs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mirrorIndents/>
        <w:jc w:val="both"/>
        <w:rPr>
          <w:rFonts w:ascii="Arial" w:eastAsia="Times New Roman" w:hAnsi="Arial" w:cs="Arial"/>
          <w:color w:val="00000A"/>
          <w:sz w:val="24"/>
          <w:szCs w:val="24"/>
        </w:rPr>
      </w:pPr>
      <w:r w:rsidRPr="00D5096C">
        <w:rPr>
          <w:rFonts w:ascii="Arial" w:eastAsia="Times New Roman" w:hAnsi="Arial" w:cs="Arial"/>
          <w:color w:val="00000A"/>
          <w:sz w:val="24"/>
          <w:szCs w:val="24"/>
        </w:rPr>
        <w:t>Precisato che:</w:t>
      </w:r>
    </w:p>
    <w:p w:rsidR="006E7EDC" w:rsidRPr="00D5096C" w:rsidRDefault="006E7EDC" w:rsidP="006E7EDC">
      <w:pPr>
        <w:tabs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mirrorIndents/>
        <w:jc w:val="both"/>
        <w:rPr>
          <w:rFonts w:ascii="Arial" w:eastAsia="Times New Roman" w:hAnsi="Arial" w:cs="Arial"/>
          <w:b/>
          <w:color w:val="00000A"/>
          <w:sz w:val="24"/>
          <w:szCs w:val="24"/>
        </w:rPr>
      </w:pPr>
    </w:p>
    <w:p w:rsidR="006E7EDC" w:rsidRPr="00D5096C" w:rsidRDefault="006E7EDC" w:rsidP="006E7EDC">
      <w:pPr>
        <w:tabs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mirrorIndents/>
        <w:jc w:val="both"/>
        <w:rPr>
          <w:rFonts w:ascii="Arial" w:eastAsia="Times New Roman" w:hAnsi="Arial" w:cs="Arial"/>
          <w:color w:val="00000A"/>
          <w:sz w:val="24"/>
          <w:szCs w:val="24"/>
        </w:rPr>
      </w:pPr>
      <w:r w:rsidRPr="00D5096C">
        <w:rPr>
          <w:rFonts w:ascii="Arial" w:eastAsia="Times New Roman" w:hAnsi="Arial" w:cs="Arial"/>
          <w:color w:val="00000A"/>
          <w:sz w:val="24"/>
          <w:szCs w:val="24"/>
        </w:rPr>
        <w:t>salvo diverse e successive disposizioni da parte della Regione Campania, il criterio di riparto del contributo che sarà assegnato prevede 2 fasce reddituali e precisamente:</w:t>
      </w:r>
    </w:p>
    <w:p w:rsidR="006E7EDC" w:rsidRPr="00D5096C" w:rsidRDefault="006E7EDC" w:rsidP="006E7EDC">
      <w:pPr>
        <w:pStyle w:val="Paragrafoelenco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426"/>
        <w:mirrorIndents/>
        <w:jc w:val="both"/>
        <w:rPr>
          <w:rFonts w:ascii="Arial" w:eastAsia="Times New Roman" w:hAnsi="Arial" w:cs="Arial"/>
          <w:color w:val="00000A"/>
          <w:sz w:val="24"/>
          <w:szCs w:val="24"/>
        </w:rPr>
      </w:pPr>
      <w:r w:rsidRPr="00D5096C">
        <w:rPr>
          <w:rFonts w:ascii="Arial" w:eastAsia="Times New Roman" w:hAnsi="Arial" w:cs="Arial"/>
          <w:color w:val="00000A"/>
          <w:sz w:val="24"/>
          <w:szCs w:val="24"/>
        </w:rPr>
        <w:t>FASCIA 1 ISEE DA €. 0 AD €. 10.633,00</w:t>
      </w:r>
    </w:p>
    <w:p w:rsidR="006E7EDC" w:rsidRPr="00D5096C" w:rsidRDefault="006E7EDC" w:rsidP="006E7EDC">
      <w:pPr>
        <w:jc w:val="both"/>
        <w:rPr>
          <w:rFonts w:ascii="Arial" w:eastAsia="Times New Roman" w:hAnsi="Arial" w:cs="Arial"/>
          <w:color w:val="00000A"/>
          <w:sz w:val="24"/>
          <w:szCs w:val="24"/>
        </w:rPr>
      </w:pPr>
      <w:r w:rsidRPr="00D5096C">
        <w:rPr>
          <w:rFonts w:ascii="Arial" w:eastAsia="Times New Roman" w:hAnsi="Arial" w:cs="Arial"/>
          <w:color w:val="00000A"/>
          <w:sz w:val="24"/>
          <w:szCs w:val="24"/>
        </w:rPr>
        <w:t>FASCIA 2 ISEE DA €. 10.633,01 AD €. 13.300,00</w:t>
      </w:r>
    </w:p>
    <w:p w:rsidR="00E27381" w:rsidRPr="00D5096C" w:rsidRDefault="00E27381" w:rsidP="00E37DFD">
      <w:pPr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</w:pP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I destinatari dell'intervent</w:t>
      </w:r>
      <w:r w:rsidR="006E7EDC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o risultano gli alunni </w:t>
      </w: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 nel Comune di Pozzuoli frequentanti le scuole secondarie di primo e secondo grado</w:t>
      </w:r>
      <w:r w:rsidR="006E7EDC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 ubicate nel Comune di Pozzuoli</w:t>
      </w: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 appartenenti a famiglie che presentino un valore dell'Indicatore della Situazione Economica Equivalente (ISEE) 20</w:t>
      </w:r>
      <w:r w:rsidR="003B4052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2</w:t>
      </w:r>
      <w:r w:rsidR="00263301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2</w:t>
      </w: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 in corso di va</w:t>
      </w:r>
      <w:r w:rsidR="006E7EDC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lidità rientrante nelle suddette</w:t>
      </w: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 due fasce: </w:t>
      </w:r>
    </w:p>
    <w:p w:rsidR="00E27381" w:rsidRPr="00D5096C" w:rsidRDefault="00E27381" w:rsidP="00E37DFD">
      <w:pPr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</w:pP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Le risorse finanziarie disponibili saranno destinate prioritariamente alla copertura del fabbisogno dei richiedenti con ISEE rientrante nella prima fascia (ISEE fino ad € 10.633,00). </w:t>
      </w:r>
    </w:p>
    <w:p w:rsidR="00E27381" w:rsidRPr="00D5096C" w:rsidRDefault="00E27381" w:rsidP="00E37DFD">
      <w:pPr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</w:pP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Agli studenti collocati nella seconda fascia (ISEE da € 10.633,01 ad € 13.300,00) saranno destinate le risorse finanziarie che residueranno dopo la copertura totale del fabbisogno dei richiedenti collocati nella prima fascia. </w:t>
      </w:r>
    </w:p>
    <w:p w:rsidR="00E27381" w:rsidRPr="00D5096C" w:rsidRDefault="00E27381" w:rsidP="00924233">
      <w:pPr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</w:pP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lastRenderedPageBreak/>
        <w:t xml:space="preserve">Il Comune di Pozzuoli ha stabilito di erogare il contributo sotto forma di cedola libraria per consentire l’acquisto di libri di testo </w:t>
      </w:r>
    </w:p>
    <w:p w:rsidR="00E27381" w:rsidRPr="00D5096C" w:rsidRDefault="00E27381" w:rsidP="00E37DFD">
      <w:pPr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</w:pP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Pe</w:t>
      </w:r>
      <w:r w:rsidR="00534D3C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r essere ammessi al beneficio: </w:t>
      </w:r>
    </w:p>
    <w:p w:rsidR="00E27381" w:rsidRPr="00D5096C" w:rsidRDefault="00D5096C" w:rsidP="006E7EDC">
      <w:pPr>
        <w:pStyle w:val="Paragrafoelenco"/>
        <w:tabs>
          <w:tab w:val="left" w:pos="0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0"/>
        <w:mirrorIndents/>
        <w:jc w:val="both"/>
        <w:rPr>
          <w:rFonts w:ascii="Arial" w:eastAsia="Times New Roman" w:hAnsi="Arial" w:cs="Arial"/>
          <w:color w:val="00000A"/>
          <w:sz w:val="24"/>
          <w:szCs w:val="24"/>
        </w:rPr>
      </w:pP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-</w:t>
      </w:r>
      <w:r w:rsidR="00E27381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I richiedenti dovranno </w:t>
      </w:r>
      <w:r w:rsidR="00091B0E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compilare</w:t>
      </w:r>
      <w:r w:rsidR="00534D3C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 apposito “modello di domanda</w:t>
      </w:r>
      <w:r w:rsidR="00E27381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” utile per otte</w:t>
      </w:r>
      <w:r w:rsidR="00091B0E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nere l’assegnazione della cedola libraria p</w:t>
      </w:r>
      <w:r w:rsidR="00E27381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er ogni singolo studente, sottosc</w:t>
      </w:r>
      <w:r w:rsidR="00534D3C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ritto dal genitore o chi ha la </w:t>
      </w:r>
      <w:r w:rsidR="00E27381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patria potestà o studente maggiorenne. </w:t>
      </w:r>
    </w:p>
    <w:p w:rsidR="00E27381" w:rsidRPr="00D5096C" w:rsidRDefault="00E27381" w:rsidP="00E37DFD">
      <w:pPr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</w:pP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- Al “modello</w:t>
      </w:r>
      <w:r w:rsidR="00534D3C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 di domanda” occorre allegare: </w:t>
      </w:r>
    </w:p>
    <w:p w:rsidR="00287F8D" w:rsidRPr="00D5096C" w:rsidRDefault="00E27381" w:rsidP="00287F8D">
      <w:pP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</w:pP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a) la “certificazione </w:t>
      </w:r>
      <w:proofErr w:type="spellStart"/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I.S.E.E.</w:t>
      </w:r>
      <w:proofErr w:type="spellEnd"/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” 20</w:t>
      </w:r>
      <w:r w:rsidR="00287F8D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2</w:t>
      </w:r>
      <w:r w:rsidR="00263301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2</w:t>
      </w: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 calcolata in base ai criteri di</w:t>
      </w:r>
      <w:r w:rsidR="00534D3C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 cui al D.P.C.M. n. 159/2013 e </w:t>
      </w: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della circola</w:t>
      </w:r>
      <w:r w:rsidR="00534D3C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re INPS n. 171 del 18/12/2014. </w:t>
      </w: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I richiedenti, per il rilascio gratui</w:t>
      </w:r>
      <w:r w:rsidR="00486E2A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to delle certificazioni </w:t>
      </w:r>
      <w:proofErr w:type="spellStart"/>
      <w:r w:rsidR="00486E2A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I.S.E.E</w:t>
      </w:r>
      <w:proofErr w:type="spellEnd"/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, si rivolgeranno a qualsiasi C.A.F. (Centro Assistenza</w:t>
      </w:r>
      <w:r w:rsidR="00287F8D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 </w:t>
      </w: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Fiscale) </w:t>
      </w:r>
    </w:p>
    <w:p w:rsidR="00091B0E" w:rsidRPr="00D5096C" w:rsidRDefault="00091B0E" w:rsidP="00287F8D">
      <w:pP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</w:pP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b) allegato A</w:t>
      </w:r>
    </w:p>
    <w:p w:rsidR="00091B0E" w:rsidRPr="00D5096C" w:rsidRDefault="00091B0E" w:rsidP="00287F8D">
      <w:pP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</w:pPr>
      <w:r w:rsidRPr="00AF67D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c</w:t>
      </w: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) allegato B ( in caso di ISEE pari a zero)</w:t>
      </w:r>
    </w:p>
    <w:p w:rsidR="00E27381" w:rsidRPr="00D5096C" w:rsidRDefault="00AF67D8" w:rsidP="00287F8D">
      <w:pPr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d</w:t>
      </w:r>
      <w:r w:rsidR="00E27381" w:rsidRPr="00D5096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) </w:t>
      </w:r>
      <w:r w:rsidR="00E27381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copia C.I. </w:t>
      </w:r>
    </w:p>
    <w:p w:rsidR="00E27381" w:rsidRPr="00D5096C" w:rsidRDefault="00AF67D8" w:rsidP="00E37DFD">
      <w:pPr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e</w:t>
      </w:r>
      <w:r w:rsidR="00E27381" w:rsidRPr="00D5096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) </w:t>
      </w:r>
      <w:r w:rsidR="00E27381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copia codice fiscale.</w:t>
      </w:r>
      <w:r w:rsidR="00E27381" w:rsidRPr="00D5096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</w:t>
      </w:r>
      <w:r w:rsidR="00534D3C" w:rsidRPr="00D5096C">
        <w:rPr>
          <w:rFonts w:ascii="Arial" w:eastAsia="Times New Roman" w:hAnsi="Arial" w:cs="Arial"/>
          <w:bCs/>
          <w:color w:val="FF0000"/>
          <w:sz w:val="24"/>
          <w:szCs w:val="24"/>
          <w:lang w:eastAsia="it-IT"/>
        </w:rPr>
        <w:t xml:space="preserve">. </w:t>
      </w:r>
    </w:p>
    <w:p w:rsidR="00E27381" w:rsidRPr="00D5096C" w:rsidRDefault="00E27381" w:rsidP="00E37DFD">
      <w:pPr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</w:pPr>
      <w:r w:rsidRPr="00D5096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-</w:t>
      </w: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Possono richiedere l’assegnazione dei buoni</w:t>
      </w:r>
      <w:r w:rsidR="00287F8D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 </w:t>
      </w: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libro anche gli alunni residenti nel territorio puteolano ma che frequentano scuole in altre Regioni, che non erogano loro detto beneficio. La richiesta dovrà pervenire, così come sopra indica</w:t>
      </w:r>
      <w:r w:rsidR="00534D3C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to, a questo Comune tramite le </w:t>
      </w: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scuole di frequenza. </w:t>
      </w:r>
    </w:p>
    <w:p w:rsidR="00E27381" w:rsidRPr="00D5096C" w:rsidRDefault="00E27381" w:rsidP="00E37DFD">
      <w:pPr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</w:pP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Nel caso di valore ISEE pari a zero, pena l'esclusione dal beneficio, è necessario attestare e quantificare le fonti e i mezzi dai quali il nucleo familiare ha tratto sostentamento. </w:t>
      </w:r>
    </w:p>
    <w:p w:rsidR="00E27381" w:rsidRPr="00D5096C" w:rsidRDefault="00E27381" w:rsidP="00E37DFD">
      <w:pPr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</w:pP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Le richieste incomplete e/o il cui valore ISEE sia superiore ad € 13.300,00 saranno escluse. </w:t>
      </w:r>
    </w:p>
    <w:p w:rsidR="00287F8D" w:rsidRPr="00D5096C" w:rsidRDefault="00E27381" w:rsidP="00E37DFD">
      <w:pPr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</w:pP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Le istanze di contributo andranno presentate</w:t>
      </w:r>
      <w:r w:rsidR="000106E7" w:rsidRPr="00D5096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</w:t>
      </w:r>
      <w:r w:rsidR="000106E7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al</w:t>
      </w:r>
      <w:r w:rsidR="00E05316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 </w:t>
      </w:r>
      <w:r w:rsidR="000106E7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Protocollo Generale del Comune di Pozzuoli sito in Via Tito Livio 4, </w:t>
      </w:r>
      <w:r w:rsidR="00E05316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entro il termine delle ore</w:t>
      </w:r>
      <w:r w:rsidR="00E05316" w:rsidRPr="00D5096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12,00 </w:t>
      </w:r>
      <w:r w:rsidR="00E05316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del </w:t>
      </w:r>
      <w:r w:rsidR="00767EEC" w:rsidRPr="00D5096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</w:t>
      </w:r>
      <w:r w:rsidR="00E05316" w:rsidRPr="00D5096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09</w:t>
      </w:r>
      <w:r w:rsidR="000106E7" w:rsidRPr="00D5096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Settembre 2</w:t>
      </w:r>
      <w:r w:rsidRPr="00D5096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0</w:t>
      </w:r>
      <w:r w:rsidR="008D1439" w:rsidRPr="00D5096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2</w:t>
      </w:r>
      <w:r w:rsidR="00263301" w:rsidRPr="00D5096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2</w:t>
      </w:r>
      <w:r w:rsidRPr="00D5096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. </w:t>
      </w:r>
      <w:r w:rsid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All’atto della consegna</w:t>
      </w:r>
      <w:r w:rsidR="00767EEC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 della domanda, l’ufficio </w:t>
      </w: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 ricevente provvederà ad assegnare un numero </w:t>
      </w:r>
      <w:r w:rsidR="008D1439" w:rsidRPr="000F5F28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di </w:t>
      </w:r>
      <w:r w:rsidR="00767EEC" w:rsidRPr="000F5F28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pratica</w:t>
      </w:r>
      <w:r w:rsidR="000F5F28">
        <w:rPr>
          <w:rFonts w:ascii="Arial" w:eastAsia="Times New Roman" w:hAnsi="Arial" w:cs="Arial"/>
          <w:bCs/>
          <w:color w:val="FF0000"/>
          <w:sz w:val="24"/>
          <w:szCs w:val="24"/>
          <w:u w:val="single"/>
          <w:lang w:eastAsia="it-IT"/>
        </w:rPr>
        <w:t xml:space="preserve"> </w:t>
      </w: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da conservare come attestazione dell'</w:t>
      </w:r>
      <w:r w:rsidR="00534D3C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avvenuta ricezione e per ogni </w:t>
      </w: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adempimento successivo. </w:t>
      </w:r>
    </w:p>
    <w:p w:rsidR="000106E7" w:rsidRPr="00D5096C" w:rsidRDefault="000106E7" w:rsidP="00E37DFD">
      <w:pPr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</w:pP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Per evitare tempi di attesa al protocollo, i richiedenti sono invitati a produrre il solo modello di domanda in duplice originale oppure in copia fotostatica.</w:t>
      </w:r>
    </w:p>
    <w:p w:rsidR="00767EEC" w:rsidRPr="00D5096C" w:rsidRDefault="00E27381" w:rsidP="00E37DFD">
      <w:pPr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</w:pP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Il Servizio Pubblica Istruzione del Comu</w:t>
      </w:r>
      <w:r w:rsidR="00767EEC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ne di Pozzuoli, sulla base delle istanze pervenute </w:t>
      </w: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prov</w:t>
      </w:r>
      <w:r w:rsidR="00534D3C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vederà a redigere gli elenchi </w:t>
      </w: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degli studenti aventi diritto e gli elenchi degli studenti esclusi</w:t>
      </w:r>
      <w:r w:rsidR="000106E7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.</w:t>
      </w: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 </w:t>
      </w:r>
    </w:p>
    <w:p w:rsidR="00E27381" w:rsidRPr="00D5096C" w:rsidRDefault="0072710E" w:rsidP="00E37DFD">
      <w:pPr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</w:pP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A</w:t>
      </w:r>
      <w:r w:rsidR="00E27381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gli aventi diritto al beneficio verrà rilasciata una cedola libraria del valore corrispondente all'impo</w:t>
      </w:r>
      <w:r w:rsidR="00534D3C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rto determinato per ordine di </w:t>
      </w:r>
      <w:r w:rsidR="00E27381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scuola e classe di frequenza. </w:t>
      </w:r>
    </w:p>
    <w:p w:rsidR="00E27381" w:rsidRPr="00D5096C" w:rsidRDefault="00E27381" w:rsidP="00E37DFD">
      <w:pPr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</w:pP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Le cedole librarie precompilate, saranno distribuite </w:t>
      </w:r>
      <w:r w:rsidR="00760B93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 con le modalità che verranno rese note con  specifico avviso </w:t>
      </w: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 e consegnate dirett</w:t>
      </w:r>
      <w:r w:rsidR="00534D3C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amente ed esclusivamente agli </w:t>
      </w: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esercenti la potestà genitoriale </w:t>
      </w: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lastRenderedPageBreak/>
        <w:t xml:space="preserve">o parentale sugli alunni o, in alternativa, ai loro rappresentanti </w:t>
      </w:r>
      <w:r w:rsidR="00534D3C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legali o agli stessi alunni se </w:t>
      </w: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maggiorenni. </w:t>
      </w:r>
    </w:p>
    <w:p w:rsidR="00A8152E" w:rsidRPr="00D5096C" w:rsidRDefault="00E27381" w:rsidP="00E37DFD">
      <w:pPr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</w:pPr>
      <w:r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Le cedole saranno spendibili esclusivamente presso librerie e cartolibrerie accreditate a seguito di formale richiesta al Servizio Pubblica Istruzione del Comune di Pozzuoli e delle quali verrà pubblicizzato l'elenco. </w:t>
      </w:r>
    </w:p>
    <w:p w:rsidR="00E27381" w:rsidRPr="00D5096C" w:rsidRDefault="00A8152E" w:rsidP="00E37DFD">
      <w:pPr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</w:pPr>
      <w:r w:rsidRPr="00D5096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Nota bene. </w:t>
      </w:r>
      <w:r w:rsidR="00E27381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Il Comune di Pozzuoli, come per legge, procederà ai controlli (a campione), anche tramite la Guardia di Fina</w:t>
      </w:r>
      <w:r w:rsidR="00534D3C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 xml:space="preserve">nza ed altri Organi preposti, </w:t>
      </w:r>
      <w:r w:rsidR="00E27381" w:rsidRPr="00D5096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  <w:t>in ordine alle dichiarazioni rese</w:t>
      </w:r>
      <w:r w:rsidR="00E27381" w:rsidRPr="00D5096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. </w:t>
      </w:r>
    </w:p>
    <w:p w:rsidR="00D5096C" w:rsidRPr="00D5096C" w:rsidRDefault="00D5096C" w:rsidP="00A8152E">
      <w:pPr>
        <w:spacing w:after="0" w:line="240" w:lineRule="auto"/>
        <w:ind w:left="6372" w:firstLine="708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</w:pPr>
    </w:p>
    <w:p w:rsidR="00D5096C" w:rsidRPr="00D5096C" w:rsidRDefault="00D5096C" w:rsidP="00A8152E">
      <w:pPr>
        <w:spacing w:after="0" w:line="240" w:lineRule="auto"/>
        <w:ind w:left="6372" w:firstLine="708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it-IT"/>
        </w:rPr>
      </w:pPr>
    </w:p>
    <w:p w:rsidR="00E27381" w:rsidRPr="00D5096C" w:rsidRDefault="00586368" w:rsidP="00A8152E">
      <w:pPr>
        <w:spacing w:after="0" w:line="240" w:lineRule="auto"/>
        <w:ind w:left="6372" w:firstLine="708"/>
        <w:jc w:val="both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</w:pPr>
      <w:r w:rsidRPr="00D5096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La</w:t>
      </w:r>
      <w:r w:rsidR="00534D3C" w:rsidRPr="00D5096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D</w:t>
      </w:r>
      <w:r w:rsidR="00E27381" w:rsidRPr="00D5096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irigente </w:t>
      </w:r>
    </w:p>
    <w:p w:rsidR="00904EAC" w:rsidRPr="00765D5B" w:rsidRDefault="00A8152E" w:rsidP="00240D25">
      <w:pPr>
        <w:spacing w:after="0" w:line="240" w:lineRule="auto"/>
        <w:jc w:val="both"/>
        <w:rPr>
          <w:szCs w:val="28"/>
        </w:rPr>
      </w:pPr>
      <w:r w:rsidRPr="00D5096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                                                                                     Dott.s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sa </w:t>
      </w:r>
      <w:r w:rsidR="00D5096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Giuseppina </w:t>
      </w:r>
      <w:proofErr w:type="spellStart"/>
      <w:r w:rsidR="00D5096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>Flagiello</w:t>
      </w:r>
      <w:proofErr w:type="spellEnd"/>
      <w:r w:rsidR="00D5096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it-IT"/>
        </w:rPr>
        <w:t xml:space="preserve"> Pennacchi</w:t>
      </w:r>
    </w:p>
    <w:sectPr w:rsidR="00904EAC" w:rsidRPr="00765D5B" w:rsidSect="005700A0">
      <w:pgSz w:w="11906" w:h="16838"/>
      <w:pgMar w:top="1417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579F6"/>
    <w:multiLevelType w:val="multilevel"/>
    <w:tmpl w:val="69320AE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3E074687"/>
    <w:multiLevelType w:val="multilevel"/>
    <w:tmpl w:val="ACC220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43747AD2"/>
    <w:multiLevelType w:val="hybridMultilevel"/>
    <w:tmpl w:val="197E7774"/>
    <w:lvl w:ilvl="0" w:tplc="0410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6A54C7"/>
    <w:rsid w:val="000106E7"/>
    <w:rsid w:val="00091B0E"/>
    <w:rsid w:val="000929A6"/>
    <w:rsid w:val="00092A89"/>
    <w:rsid w:val="000D0594"/>
    <w:rsid w:val="000D51B4"/>
    <w:rsid w:val="000F5F28"/>
    <w:rsid w:val="00226944"/>
    <w:rsid w:val="00240D25"/>
    <w:rsid w:val="00246D95"/>
    <w:rsid w:val="00263301"/>
    <w:rsid w:val="00287F8D"/>
    <w:rsid w:val="003A7A4B"/>
    <w:rsid w:val="003B4052"/>
    <w:rsid w:val="00423512"/>
    <w:rsid w:val="00486E2A"/>
    <w:rsid w:val="0051220D"/>
    <w:rsid w:val="00534D3C"/>
    <w:rsid w:val="005700A0"/>
    <w:rsid w:val="00585F2B"/>
    <w:rsid w:val="00586368"/>
    <w:rsid w:val="005E4F3D"/>
    <w:rsid w:val="00661733"/>
    <w:rsid w:val="006A54C7"/>
    <w:rsid w:val="006C54F9"/>
    <w:rsid w:val="006E35BE"/>
    <w:rsid w:val="006E7EDC"/>
    <w:rsid w:val="0072710E"/>
    <w:rsid w:val="00760B93"/>
    <w:rsid w:val="00765D5B"/>
    <w:rsid w:val="00767EEC"/>
    <w:rsid w:val="00771C28"/>
    <w:rsid w:val="007A38DE"/>
    <w:rsid w:val="008669D3"/>
    <w:rsid w:val="008D1439"/>
    <w:rsid w:val="008E649C"/>
    <w:rsid w:val="00904EAC"/>
    <w:rsid w:val="00924233"/>
    <w:rsid w:val="00A015BC"/>
    <w:rsid w:val="00A8152E"/>
    <w:rsid w:val="00AE4C53"/>
    <w:rsid w:val="00AF66D4"/>
    <w:rsid w:val="00AF67D8"/>
    <w:rsid w:val="00B22357"/>
    <w:rsid w:val="00B36235"/>
    <w:rsid w:val="00B70727"/>
    <w:rsid w:val="00BA5C12"/>
    <w:rsid w:val="00C24C0E"/>
    <w:rsid w:val="00C37939"/>
    <w:rsid w:val="00C534D6"/>
    <w:rsid w:val="00CF6028"/>
    <w:rsid w:val="00D36629"/>
    <w:rsid w:val="00D3720F"/>
    <w:rsid w:val="00D5096C"/>
    <w:rsid w:val="00DE63B5"/>
    <w:rsid w:val="00E05316"/>
    <w:rsid w:val="00E27381"/>
    <w:rsid w:val="00E37DFD"/>
    <w:rsid w:val="00F177E9"/>
    <w:rsid w:val="00F6009A"/>
    <w:rsid w:val="00F6602D"/>
    <w:rsid w:val="00F72383"/>
    <w:rsid w:val="00FC2149"/>
    <w:rsid w:val="00FF1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2357"/>
  </w:style>
  <w:style w:type="paragraph" w:styleId="Titolo2">
    <w:name w:val="heading 2"/>
    <w:basedOn w:val="Normale"/>
    <w:link w:val="Titolo2Carattere"/>
    <w:uiPriority w:val="9"/>
    <w:qFormat/>
    <w:rsid w:val="005E4F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65D5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object">
    <w:name w:val="object"/>
    <w:basedOn w:val="Carpredefinitoparagrafo"/>
    <w:rsid w:val="006A54C7"/>
  </w:style>
  <w:style w:type="paragraph" w:styleId="NormaleWeb">
    <w:name w:val="Normal (Web)"/>
    <w:basedOn w:val="Normale"/>
    <w:uiPriority w:val="99"/>
    <w:semiHidden/>
    <w:unhideWhenUsed/>
    <w:rsid w:val="005E4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5E4F3D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5E4F3D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E4F3D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65D5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Intestazione">
    <w:name w:val="header"/>
    <w:basedOn w:val="Normale"/>
    <w:link w:val="IntestazioneCarattere"/>
    <w:rsid w:val="00E37DFD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E37DFD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287F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ientrocorpodeltesto">
    <w:name w:val="Body Text Indent"/>
    <w:basedOn w:val="Normale"/>
    <w:link w:val="RientrocorpodeltestoCarattere"/>
    <w:rsid w:val="00287F8D"/>
    <w:pPr>
      <w:widowControl w:val="0"/>
      <w:tabs>
        <w:tab w:val="left" w:pos="709"/>
      </w:tabs>
      <w:suppressAutoHyphens/>
      <w:spacing w:line="480" w:lineRule="auto"/>
      <w:ind w:left="283" w:right="1134" w:firstLine="1134"/>
      <w:jc w:val="both"/>
    </w:pPr>
    <w:rPr>
      <w:rFonts w:ascii="Arial" w:eastAsia="Times New Roman" w:hAnsi="Arial" w:cs="Arial"/>
      <w:color w:val="00000A"/>
      <w:kern w:val="1"/>
      <w:sz w:val="24"/>
      <w:szCs w:val="20"/>
      <w:lang w:eastAsia="zh-CN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287F8D"/>
    <w:rPr>
      <w:rFonts w:ascii="Arial" w:eastAsia="Times New Roman" w:hAnsi="Arial" w:cs="Arial"/>
      <w:color w:val="00000A"/>
      <w:kern w:val="1"/>
      <w:sz w:val="24"/>
      <w:szCs w:val="20"/>
      <w:lang w:eastAsia="zh-CN"/>
    </w:rPr>
  </w:style>
  <w:style w:type="paragraph" w:styleId="Paragrafoelenco">
    <w:name w:val="List Paragraph"/>
    <w:basedOn w:val="Normale"/>
    <w:uiPriority w:val="34"/>
    <w:qFormat/>
    <w:rsid w:val="006E7EDC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3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94359">
          <w:marLeft w:val="230"/>
          <w:marRight w:val="0"/>
          <w:marTop w:val="115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086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4637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6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70698A-748C-4463-857E-1D5B22BAE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Mirabella</dc:creator>
  <cp:lastModifiedBy>umbcam</cp:lastModifiedBy>
  <cp:revision>4</cp:revision>
  <cp:lastPrinted>2022-07-19T15:33:00Z</cp:lastPrinted>
  <dcterms:created xsi:type="dcterms:W3CDTF">2022-08-10T11:59:00Z</dcterms:created>
  <dcterms:modified xsi:type="dcterms:W3CDTF">2022-08-12T08:11:00Z</dcterms:modified>
</cp:coreProperties>
</file>